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Ölheizung neu Wärmepumpe (Aussen)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Heizwert AG 4142 Münchenstein Architect. 03 Nov 2025 ‍ Lukas Vögtli Architect Predigerhof AG 4053 Basel Promoter. 03 Nov 2025 ‍ Jürg Stöcklin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https://smart.olmero.ch/sales/my-projects/1459698?set_client_id=26509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