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Pool, Neubau Gartenhaus mit Cheminée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– ‍ Planning/detailed stage Building application submitted ‍ SPI Planer und Ingenieure AG Ingenieurbüro 4552 Derendingen Architect. 26 Nov 2025 Flury Martin 4543 Deitingen Promoter. 26 Nov 2025 ‍ Martin Flury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70238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