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Remplacement de la chaudière à mazout par une pompe à chaleur air/eau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Madame et Monsieur Ferreira de Almeida 2742 Perrefitte Promoter. 24 Nov 2025 GobatTech 2824 Vicques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https://smart.olmero.ch/sales/my-projects/1468756?set_client_id=26509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