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Fernwärmeleitung (Vor- und Rücklauf) mit Kabelschutzrohren für Datenübertragung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Energie Thun AG Promoter. 21 Nov 2025 Schönholzer AG 7000 Chur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98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