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Einstellhalle im Untergeschoss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Planning application - Early Info ‍ Chaletbau Matti | Architekt: ur AG 3780 Gstaad Architect. 21 Nov 2025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https://smart.olmero.ch/sales/my-projects/1467678?set_client_id=26509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