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eines Technikgebäudes, Umbau eines Schachts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Feb 2026 ‍ Planning/detailed stage Building application submitted ‍ Localnet AG Promoter. 20 Nov 2025 c+s ingenieure ag 3415 Hasle b. Burgdorf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https://smart.olmero.ch/sales/my-projects/1467387?set_client_id=26509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