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Scheune mit Güllegrube, Dachsanierung Gebäude Nr. 3 (Blechdach und PV-Anlage).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Daniel und Marlene Wiedmer 3754 Diemtigen Promoter. 20 Nov 2025 ‍ Daniel Wiedmer Promoter Gobeli Bau AG 3792 Saan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48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