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Scheune mit Güllegrube, Dachsanierung Gebäude Nr. 3 (Blechdach und PV-Anlage).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aniel und Marlene Wiedmer 3754 Diemtigen Promoter. 20 Nov 2025 ‍ Daniel Wiedmer Promoter Gobeli Bau AG 3792 Saan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48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