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Scheune mit Güllegrube, Dachsanierung Gebäude Nr. 3 (Blechdach und PV-Anlage).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Daniel und Marlene Wiedmer 3754 Diemtigen Promoter. 20 Nov 2025 ‍ Daniel Wiedmer Promoter Gobeli Bau AG 3792 Saan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4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