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transformations d'un appartement duplex en deux appartements distincts (un appartement par étage),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Chantal Saner 2300 La Chaux-de-Fonds Promoter. 19 Nov 2025 Task5-S SA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73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