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bau der bestehenden Mobilfunkanlage, Antennen werden durch Typen der neuen Generation ersetzt mit Installation entsprechender Systemtechnik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unrise GmbH 8152 Glattpark (Opfikon) Promoter. 18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30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