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Ölheizung durch aussen aufgestellte Luft-Wasser-Wärmepumpe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Stockwerkeigentümergemeinschaft Weissenaustrasse 9/9A, Trauffer Daniel 3800 Unterseen Promoter. 14 Nov 2025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960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