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Einfamilienhaus mit gedecktem Zugang und Sitzplatz, Neubau Garag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Jan 2026 ‍ Planning/detailed stage Building application submitted ‍ Forum A GmbH 3360 Herzogenbuchsee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55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