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grandissement, par l’adjonction d’un volume non-chauffé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Mme et M. Bianca et Cédric Tillmann 2710 Tavannes. Promoter. 14 Nov 2025 GINAA architecture 2503 Biel/Bienn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007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