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von bestehendem Schattstall, Ersatzneubau Weidestall inkl. Güllengrube und Mistplatz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nutti Holz AG 3764 Weissenbur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24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