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Eingeschossige Erweiterung des Wohnraums mit Einbau Schwedenofen südseitig, eingeschossige Erweiterung Geräteraum unbeheizt ostseitig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11 Nov 2025 ‍ Christian Trumer | Architekt: ur GmbH 3014 Bern | Baustart: Dez 2025 ‍ Planung/detaillierte | Phase: Baugesuch eingereicht ‍ KOMPLEX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https://smart.olmero.ch/sales/my-projects/1463117?set_client_id=26509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